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left"/>
        <w:rPr>
          <w:rFonts w:ascii="Calibri" w:cs="Calibri" w:eastAsia="Calibri" w:hAnsi="Calibri"/>
          <w:sz w:val="28"/>
          <w:szCs w:val="28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numPr>
          <w:ilvl w:val="0"/>
          <w:numId w:val="1"/>
        </w:numPr>
        <w:spacing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Welcome!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ind w:left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*Thank you for being here and supporting our great students of Farr West!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Our Mission: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ind w:left="720" w:firstLine="0"/>
        <w:rPr>
          <w:rFonts w:ascii="Comic Sans MS" w:cs="Comic Sans MS" w:eastAsia="Comic Sans MS" w:hAnsi="Comic Sans MS"/>
          <w:b w:val="1"/>
          <w:color w:val="4a86e8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rtl w:val="0"/>
        </w:rPr>
        <w:t xml:space="preserve">Farr West Elementary is committed to ensuring a supportive and engaging educational environment where ALL students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u w:val="single"/>
          <w:rtl w:val="0"/>
        </w:rPr>
        <w:t xml:space="preserve">E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rtl w:val="0"/>
        </w:rPr>
        <w:t xml:space="preserve">nter to learn,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u w:val="single"/>
          <w:rtl w:val="0"/>
        </w:rPr>
        <w:t xml:space="preserve">Lead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rtl w:val="0"/>
        </w:rPr>
        <w:t xml:space="preserve"> to achieve, 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u w:val="single"/>
          <w:rtl w:val="0"/>
        </w:rPr>
        <w:t xml:space="preserve">F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4a86e8"/>
          <w:rtl w:val="0"/>
        </w:rPr>
        <w:t xml:space="preserve">ly to  their greatest potential.</w:t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Council Business:  </w:t>
      </w:r>
    </w:p>
    <w:p w:rsidR="00000000" w:rsidDel="00000000" w:rsidP="00000000" w:rsidRDefault="00000000" w:rsidRPr="00000000" w14:paraId="00000009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 Welcome!</w:t>
      </w:r>
    </w:p>
    <w:p w:rsidR="00000000" w:rsidDel="00000000" w:rsidP="00000000" w:rsidRDefault="00000000" w:rsidRPr="00000000" w14:paraId="0000000A">
      <w:pPr>
        <w:pageBreakBefore w:val="0"/>
        <w:rPr>
          <w:rFonts w:ascii="Comic Sans MS" w:cs="Comic Sans MS" w:eastAsia="Comic Sans MS" w:hAnsi="Comic Sans MS"/>
          <w:sz w:val="16"/>
          <w:szCs w:val="16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*Chair - </w:t>
      </w:r>
      <w:r w:rsidDel="00000000" w:rsidR="00000000" w:rsidRPr="00000000">
        <w:rPr>
          <w:rFonts w:ascii="Comic Sans MS" w:cs="Comic Sans MS" w:eastAsia="Comic Sans MS" w:hAnsi="Comic Sans MS"/>
          <w:color w:val="202124"/>
          <w:rtl w:val="0"/>
        </w:rPr>
        <w:t xml:space="preserve">Marla Loepker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ind w:firstLine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Vice Chair-  Katie Price</w:t>
      </w:r>
    </w:p>
    <w:p w:rsidR="00000000" w:rsidDel="00000000" w:rsidP="00000000" w:rsidRDefault="00000000" w:rsidRPr="00000000" w14:paraId="0000000C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*School Land Trust Website &amp; Resources - </w:t>
      </w:r>
      <w:hyperlink r:id="rId6">
        <w:r w:rsidDel="00000000" w:rsidR="00000000" w:rsidRPr="00000000">
          <w:rPr>
            <w:rFonts w:ascii="Comic Sans MS" w:cs="Comic Sans MS" w:eastAsia="Comic Sans MS" w:hAnsi="Comic Sans MS"/>
            <w:color w:val="1155cc"/>
            <w:u w:val="single"/>
            <w:rtl w:val="0"/>
          </w:rPr>
          <w:t xml:space="preserve">School Land Trust Website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Review and Approve Minutes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Discuss/</w:t>
      </w:r>
      <w:r w:rsidDel="00000000" w:rsidR="00000000" w:rsidRPr="00000000">
        <w:rPr>
          <w:highlight w:val="white"/>
          <w:rtl w:val="0"/>
        </w:rPr>
        <w:t xml:space="preserve"> reviewing plan and voting on a draft of the 2023-24 School LAND Trust Plan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3"/>
        </w:numPr>
        <w:ind w:left="720" w:hanging="360"/>
        <w:rPr>
          <w:highlight w:val="white"/>
          <w:u w:val="none"/>
        </w:rPr>
      </w:pPr>
      <w:r w:rsidDel="00000000" w:rsidR="00000000" w:rsidRPr="00000000">
        <w:rPr>
          <w:highlight w:val="white"/>
          <w:rtl w:val="0"/>
        </w:rPr>
        <w:t xml:space="preserve">Completion of Community Council Membership form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Chair /Vice Chair</w:t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3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March 10, 2023 Plan Due</w:t>
      </w:r>
    </w:p>
    <w:p w:rsidR="00000000" w:rsidDel="00000000" w:rsidP="00000000" w:rsidRDefault="00000000" w:rsidRPr="00000000" w14:paraId="00000012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Meeting Dates 2022-2023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April TBA</w:t>
      </w:r>
    </w:p>
    <w:p w:rsidR="00000000" w:rsidDel="00000000" w:rsidP="00000000" w:rsidRDefault="00000000" w:rsidRPr="00000000" w14:paraId="00000014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  <w:tab/>
      </w:r>
    </w:p>
    <w:p w:rsidR="00000000" w:rsidDel="00000000" w:rsidP="00000000" w:rsidRDefault="00000000" w:rsidRPr="00000000" w14:paraId="00000015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Farr West Business: 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Discovery Night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1"/>
        </w:numPr>
        <w:ind w:left="720" w:hanging="360"/>
        <w:rPr>
          <w:rFonts w:ascii="Comic Sans MS" w:cs="Comic Sans MS" w:eastAsia="Comic Sans MS" w:hAnsi="Comic Sans MS"/>
          <w:u w:val="no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March 28th Leadership Day 1:30- 3:00</w:t>
      </w:r>
    </w:p>
    <w:p w:rsidR="00000000" w:rsidDel="00000000" w:rsidP="00000000" w:rsidRDefault="00000000" w:rsidRPr="00000000" w14:paraId="00000019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Other/Miscellaneous:</w:t>
      </w:r>
    </w:p>
    <w:p w:rsidR="00000000" w:rsidDel="00000000" w:rsidP="00000000" w:rsidRDefault="00000000" w:rsidRPr="00000000" w14:paraId="0000001A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ab/>
        <w:tab/>
      </w:r>
    </w:p>
    <w:p w:rsidR="00000000" w:rsidDel="00000000" w:rsidP="00000000" w:rsidRDefault="00000000" w:rsidRPr="00000000" w14:paraId="0000001B">
      <w:pPr>
        <w:pageBreakBefore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rPr>
          <w:sz w:val="28"/>
          <w:szCs w:val="28"/>
        </w:rPr>
      </w:pPr>
      <w:r w:rsidDel="00000000" w:rsidR="00000000" w:rsidRPr="00000000">
        <w:rPr>
          <w:rFonts w:ascii="Comic Sans MS" w:cs="Comic Sans MS" w:eastAsia="Comic Sans MS" w:hAnsi="Comic Sans MS"/>
        </w:rPr>
        <w:drawing>
          <wp:inline distB="114300" distT="114300" distL="114300" distR="114300">
            <wp:extent cx="228600" cy="101600"/>
            <wp:effectExtent b="0" l="0" r="0" t="0"/>
            <wp:docPr id="4" name="image2.gif"/>
            <a:graphic>
              <a:graphicData uri="http://schemas.openxmlformats.org/drawingml/2006/picture">
                <pic:pic>
                  <pic:nvPicPr>
                    <pic:cNvPr id="0" name="image2.gif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101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8"/>
          <w:szCs w:val="28"/>
          <w:rtl w:val="0"/>
        </w:rPr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Times New Roman"/>
  <w:font w:name="Comic Sans MS"/>
  <w:font w:name="Arial Unicode MS"/>
  <w:font w:name="Courier New"/>
  <w:font w:name="Philosopher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pageBreakBefore w:val="0"/>
      <w:jc w:val="center"/>
      <w:rPr>
        <w:rFonts w:ascii="Philosopher" w:cs="Philosopher" w:eastAsia="Philosopher" w:hAnsi="Philosopher"/>
        <w:sz w:val="18"/>
        <w:szCs w:val="18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Fonts w:ascii="Arial Unicode MS" w:cs="Arial Unicode MS" w:eastAsia="Arial Unicode MS" w:hAnsi="Arial Unicode MS"/>
        <w:sz w:val="18"/>
        <w:szCs w:val="18"/>
        <w:rtl w:val="0"/>
      </w:rPr>
      <w:t xml:space="preserve">2190 W.  2700 N.    ●   Farr West, UT  84404   ●   farrwest.wsd.net   ●   801-452-4360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ageBreakBefore w:val="0"/>
      <w:rPr/>
    </w:pPr>
    <w:r w:rsidDel="00000000" w:rsidR="00000000" w:rsidRPr="00000000">
      <w:rPr/>
      <w:drawing>
        <wp:inline distB="0" distT="0" distL="0" distR="0">
          <wp:extent cx="2379683" cy="738188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79683" cy="7381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4791075</wp:posOffset>
              </wp:positionH>
              <wp:positionV relativeFrom="paragraph">
                <wp:posOffset>381000</wp:posOffset>
              </wp:positionV>
              <wp:extent cx="1209675" cy="466725"/>
              <wp:effectExtent b="0" l="0" r="0" t="0"/>
              <wp:wrapSquare wrapText="bothSides" distB="0" distT="0" distL="0" distR="0"/>
              <wp:docPr id="2" name=""/>
              <a:graphic>
                <a:graphicData uri="http://schemas.microsoft.com/office/word/2010/wordprocessingShape">
                  <wps:wsp>
                    <wps:cNvSpPr txBox="1"/>
                    <wps:cNvPr id="3" name="Shape 3"/>
                    <wps:spPr>
                      <a:xfrm>
                        <a:off x="1409700" y="452975"/>
                        <a:ext cx="1190700" cy="4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hilosopher" w:cs="Philosopher" w:eastAsia="Philosopher" w:hAnsi="Philosop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CHARYCE SMITH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hilosopher" w:cs="Philosopher" w:eastAsia="Philosopher" w:hAnsi="Philosop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hilosopher" w:cs="Philosopher" w:eastAsia="Philosopher" w:hAnsi="Philosophe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SECRETARY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4791075</wp:posOffset>
              </wp:positionH>
              <wp:positionV relativeFrom="paragraph">
                <wp:posOffset>381000</wp:posOffset>
              </wp:positionV>
              <wp:extent cx="1209675" cy="466725"/>
              <wp:effectExtent b="0" l="0" r="0" t="0"/>
              <wp:wrapSquare wrapText="bothSides" distB="0" distT="0" distL="0" distR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9675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4791075</wp:posOffset>
              </wp:positionH>
              <wp:positionV relativeFrom="paragraph">
                <wp:posOffset>47626</wp:posOffset>
              </wp:positionV>
              <wp:extent cx="1085850" cy="466725"/>
              <wp:effectExtent b="0" l="0" r="0" t="0"/>
              <wp:wrapSquare wrapText="bothSides" distB="114300" distT="114300" distL="114300" distR="114300"/>
              <wp:docPr id="1" name=""/>
              <a:graphic>
                <a:graphicData uri="http://schemas.microsoft.com/office/word/2010/wordprocessingShape">
                  <wps:wsp>
                    <wps:cNvSpPr txBox="1"/>
                    <wps:cNvPr id="2" name="Shape 2"/>
                    <wps:spPr>
                      <a:xfrm>
                        <a:off x="1247775" y="300575"/>
                        <a:ext cx="1066800" cy="44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hilosopher" w:cs="Philosopher" w:eastAsia="Philosopher" w:hAnsi="Philosop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Kirt Swalberg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Philosopher" w:cs="Philosopher" w:eastAsia="Philosopher" w:hAnsi="Philosopher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Philosopher" w:cs="Philosopher" w:eastAsia="Philosopher" w:hAnsi="Philosopher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18"/>
                              <w:vertAlign w:val="baseline"/>
                            </w:rPr>
                            <w:t xml:space="preserve">PRINCIPAL</w:t>
                          </w:r>
                        </w:p>
                      </w:txbxContent>
                    </wps:txbx>
                    <wps:bodyPr anchorCtr="0" anchor="t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114300" distT="114300" distL="114300" distR="114300" hidden="0" layoutInCell="1" locked="0" relativeHeight="0" simplePos="0">
              <wp:simplePos x="0" y="0"/>
              <wp:positionH relativeFrom="column">
                <wp:posOffset>4791075</wp:posOffset>
              </wp:positionH>
              <wp:positionV relativeFrom="paragraph">
                <wp:posOffset>47626</wp:posOffset>
              </wp:positionV>
              <wp:extent cx="1085850" cy="466725"/>
              <wp:effectExtent b="0" l="0" r="0" t="0"/>
              <wp:wrapSquare wrapText="bothSides" distB="114300" distT="114300" distL="114300" distR="114300"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85850" cy="466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https://www.schools.utah.gov/schoollandtrust" TargetMode="External"/><Relationship Id="rId7" Type="http://schemas.openxmlformats.org/officeDocument/2006/relationships/image" Target="media/image2.gif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hilosopher-regular.ttf"/><Relationship Id="rId2" Type="http://schemas.openxmlformats.org/officeDocument/2006/relationships/font" Target="fonts/Philosopher-bold.ttf"/><Relationship Id="rId3" Type="http://schemas.openxmlformats.org/officeDocument/2006/relationships/font" Target="fonts/Philosopher-italic.ttf"/><Relationship Id="rId4" Type="http://schemas.openxmlformats.org/officeDocument/2006/relationships/font" Target="fonts/Philosopher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4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